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tbl>
      <w:tblPr>
        <w:tblStyle w:val="5"/>
        <w:tblW w:w="737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刘雪琴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80.23</w:t>
            </w:r>
          </w:p>
        </w:tc>
      </w:tr>
      <w:tr>
        <w:tblPrEx>
          <w:tblLayout w:type="fixed"/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74.33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/>
    <w:p/>
    <w:p/>
    <w:p/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tbl>
      <w:tblPr>
        <w:tblStyle w:val="5"/>
        <w:tblW w:w="7371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8"/>
        <w:gridCol w:w="2138"/>
        <w:gridCol w:w="1394"/>
        <w:gridCol w:w="713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宇东萌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713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84.5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80.75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394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005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8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53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031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/>
    <w:p/>
    <w:p>
      <w:pPr>
        <w:sectPr>
          <w:pgSz w:w="11906" w:h="16838"/>
          <w:pgMar w:top="1440" w:right="1797" w:bottom="1440" w:left="284" w:header="851" w:footer="992" w:gutter="0"/>
          <w:cols w:space="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Y="2116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秦雪栋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72.60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</w:t>
            </w:r>
            <w:r>
              <w:rPr>
                <w:rFonts w:hint="eastAsia" w:ascii="宋体" w:hAnsi="宋体"/>
              </w:rPr>
              <w:t>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中医学基础（补考）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药物分析（补考）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550" w:firstLineChars="85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Y="2116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田佳华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72.15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  <w:shd w:val="clear" w:color="000000" w:fill="FFFFFF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66 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ind w:firstLine="630" w:firstLineChars="300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外语（</w:t>
            </w:r>
            <w:r>
              <w:rPr>
                <w:rFonts w:hint="eastAsia" w:ascii="宋体" w:hAnsi="宋体"/>
                <w:color w:val="000000"/>
              </w:rPr>
              <w:t>补考</w:t>
            </w:r>
            <w:r>
              <w:rPr>
                <w:rFonts w:hint="eastAsia" w:ascii="宋体" w:hAnsi="宋体"/>
                <w:color w:val="000000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中药分析学（补考）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中医学基础（</w:t>
            </w:r>
            <w:r>
              <w:rPr>
                <w:rFonts w:hint="eastAsia" w:ascii="宋体" w:hAnsi="宋体"/>
                <w:color w:val="000000"/>
              </w:rPr>
              <w:t>补考</w:t>
            </w:r>
            <w:r>
              <w:rPr>
                <w:rFonts w:hint="eastAsia" w:ascii="宋体" w:hAnsi="宋体"/>
                <w:color w:val="000000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药物分析学（补考）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ind w:firstLine="630" w:firstLineChars="300"/>
              <w:rPr>
                <w:rFonts w:ascii="宋体" w:hAnsi="宋体"/>
                <w:color w:val="000000"/>
                <w:sz w:val="22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分析化学（</w:t>
            </w:r>
            <w:r>
              <w:rPr>
                <w:rFonts w:hint="eastAsia" w:ascii="宋体" w:hAnsi="宋体"/>
                <w:color w:val="000000"/>
              </w:rPr>
              <w:t>补考</w:t>
            </w:r>
            <w:r>
              <w:rPr>
                <w:rFonts w:hint="eastAsia" w:ascii="宋体" w:hAnsi="宋体"/>
                <w:color w:val="000000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ind w:firstLine="630" w:firstLineChars="300"/>
              <w:rPr>
                <w:rFonts w:ascii="宋体" w:hAnsi="宋体"/>
                <w:color w:val="000000"/>
                <w:sz w:val="22"/>
                <w:lang w:val="zh-CN"/>
              </w:rPr>
            </w:pPr>
            <w:r>
              <w:rPr>
                <w:rFonts w:hint="eastAsia" w:ascii="宋体" w:hAnsi="宋体"/>
                <w:color w:val="000000"/>
                <w:lang w:val="zh-CN"/>
              </w:rPr>
              <w:t>物理化学（</w:t>
            </w:r>
            <w:r>
              <w:rPr>
                <w:rFonts w:hint="eastAsia" w:ascii="宋体" w:hAnsi="宋体"/>
                <w:color w:val="000000"/>
              </w:rPr>
              <w:t>补考</w:t>
            </w:r>
            <w:r>
              <w:rPr>
                <w:rFonts w:hint="eastAsia" w:ascii="宋体" w:hAnsi="宋体"/>
                <w:color w:val="000000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tbl>
      <w:tblPr>
        <w:tblStyle w:val="5"/>
        <w:tblpPr w:leftFromText="180" w:rightFromText="180" w:vertAnchor="page" w:horzAnchor="margin" w:tblpY="2206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王鹏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中药药理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有机化学（补考）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药物分析（补考）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Y="2266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郭琪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83.31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</w:t>
            </w:r>
            <w:r>
              <w:rPr>
                <w:rFonts w:hint="eastAsia" w:ascii="宋体" w:hAnsi="宋体"/>
              </w:rPr>
              <w:t>2</w:t>
            </w:r>
            <w:r>
              <w:rPr>
                <w:rFonts w:hint="eastAsia" w:ascii="宋体" w:hAnsi="宋体"/>
                <w:lang w:val="zh-CN"/>
              </w:rPr>
              <w:t>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微机系统</w:t>
            </w:r>
            <w:r>
              <w:rPr>
                <w:rFonts w:hint="eastAsia" w:ascii="宋体" w:hAnsi="宋体"/>
                <w:lang w:val="zh-CN"/>
              </w:rPr>
              <w:t>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ind w:firstLine="42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  <w:tl2br w:val="nil"/>
              <w:tr2bl w:val="nil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="1" w:tblpY="2221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肖萌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分析化学上册（重修）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ind w:firstLine="2100" w:firstLineChars="700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学位课程成绩统计表</w:t>
      </w:r>
    </w:p>
    <w:p>
      <w:pPr>
        <w:jc w:val="center"/>
        <w:rPr>
          <w:sz w:val="30"/>
          <w:szCs w:val="30"/>
        </w:rPr>
      </w:pPr>
    </w:p>
    <w:p/>
    <w:p>
      <w:pPr>
        <w:sectPr>
          <w:pgSz w:w="11906" w:h="16838"/>
          <w:pgMar w:top="1440" w:right="1797" w:bottom="1440" w:left="284" w:header="851" w:footer="992" w:gutter="0"/>
          <w:cols w:space="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="1" w:tblpY="2131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王杰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70.00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7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jc w:val="left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jc w:val="left"/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Y="2476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谭舒其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>
              <w:rPr>
                <w:rFonts w:hint="eastAsia" w:ascii="宋体" w:hAnsi="宋体"/>
                <w:color w:val="000000" w:themeColor="text1"/>
                <w:sz w:val="24"/>
                <w:szCs w:val="24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药物分析（补考）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0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曹亚军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75.68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仪器分析（补考）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="1" w:tblpY="2266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吴浩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71.04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highlight w:val="red"/>
              </w:rPr>
            </w:pPr>
            <w:r>
              <w:rPr>
                <w:rFonts w:hint="eastAsia" w:ascii="宋体" w:hAnsi="宋体"/>
                <w:color w:val="000000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药物分析（补考）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  <w:r>
              <w:rPr>
                <w:rFonts w:hint="eastAsia" w:ascii="宋体" w:hAnsi="宋体"/>
              </w:rPr>
              <w:t>下册（</w:t>
            </w:r>
            <w:r>
              <w:rPr>
                <w:rFonts w:hint="eastAsia" w:ascii="宋体" w:hAnsi="宋体"/>
                <w:sz w:val="22"/>
              </w:rPr>
              <w:t>补考</w:t>
            </w:r>
            <w:r>
              <w:rPr>
                <w:rFonts w:hint="eastAsia" w:ascii="宋体" w:hAnsi="宋体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tbl>
      <w:tblPr>
        <w:tblStyle w:val="5"/>
        <w:tblpPr w:leftFromText="180" w:rightFromText="180" w:vertAnchor="page" w:horzAnchor="page" w:tblpX="382" w:tblpY="2189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刘甫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textAlignment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color w:val="000000"/>
                <w:kern w:val="0"/>
                <w:sz w:val="22"/>
              </w:rPr>
              <w:t>75.51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hint="eastAsia"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/>
    <w:p/>
    <w:p/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82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王晓丹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75.56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88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郑文旭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73.94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外语3（补考）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88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杨本杰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hint="eastAsia" w:ascii="宋体" w:hAnsi="宋体"/>
                <w:sz w:val="22"/>
              </w:rPr>
              <w:t>4.95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</w:t>
            </w:r>
            <w:r>
              <w:rPr>
                <w:rFonts w:hint="eastAsia" w:ascii="宋体" w:hAnsi="宋体"/>
                <w:sz w:val="22"/>
              </w:rPr>
              <w:t>8.75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hint="eastAsia" w:ascii="宋体" w:hAnsi="宋体"/>
                <w:sz w:val="22"/>
              </w:rPr>
              <w:t>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  <w:r>
              <w:rPr>
                <w:rFonts w:hint="eastAsia" w:ascii="宋体" w:hAnsi="宋体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="1" w:tblpY="2116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699"/>
        <w:gridCol w:w="439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王昊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66.43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宋体" w:hAnsi="宋体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hint="eastAsia" w:ascii="宋体" w:hAnsi="宋体"/>
                <w:color w:val="000000" w:themeColor="text1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hint="eastAsia" w:ascii="宋体" w:hAnsi="宋体"/>
                <w:color w:val="000000" w:themeColor="text1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hint="eastAsia" w:ascii="宋体" w:hAnsi="宋体"/>
                <w:color w:val="000000" w:themeColor="text1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</w:rPr>
            </w:pPr>
            <w:r>
              <w:rPr>
                <w:rFonts w:hint="eastAsia" w:ascii="宋体" w:hAnsi="宋体"/>
                <w:color w:val="000000" w:themeColor="text1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16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无机化学（补考）</w:t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</w:rPr>
              <w:t>分析化学（补考）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6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外语2（补考）</w:t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6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无机化学（补考）</w:t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16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外语3（补考）</w:t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有机化合物波谱解析（补考）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刘祺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77.03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81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周稼荣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80.07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药物分析（补考）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3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董星利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中药药理学（补考）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93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李婷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 w:eastAsiaTheme="minorEastAsia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1800" w:firstLineChars="6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3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赵婧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85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邱彦婷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82.2</w:t>
            </w:r>
            <w:r>
              <w:rPr>
                <w:rFonts w:hint="eastAsia" w:ascii="宋体" w:hAnsi="宋体"/>
                <w:sz w:val="22"/>
              </w:rPr>
              <w:t>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auto" w:fill="CCE8CF" w:themeFill="background1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  <w:highlight w:val="red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</w:t>
            </w:r>
            <w:r>
              <w:rPr>
                <w:rFonts w:hint="eastAsia" w:ascii="宋体" w:hAnsi="宋体"/>
                <w:sz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hint="eastAsia" w:ascii="宋体" w:hAnsi="宋体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6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张凡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  <w:r>
              <w:rPr>
                <w:rFonts w:hint="eastAsia" w:ascii="宋体" w:hAnsi="宋体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分析化学上册（重修）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分析化学下册（补考）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Y="72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李燕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薛娜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79.46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85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薛丹蕾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  <w:r>
              <w:rPr>
                <w:rFonts w:hint="eastAsia" w:ascii="宋体" w:hAnsi="宋体"/>
                <w:sz w:val="22"/>
              </w:rPr>
              <w:t>.29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  <w:r>
              <w:rPr>
                <w:rFonts w:hint="eastAsia" w:ascii="宋体" w:hAnsi="宋体"/>
                <w:sz w:val="22"/>
              </w:rPr>
              <w:t>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hint="eastAsia" w:ascii="宋体" w:hAnsi="宋体"/>
                <w:sz w:val="22"/>
              </w:rPr>
              <w:t>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有机化学</w:t>
            </w:r>
            <w:r>
              <w:rPr>
                <w:rFonts w:hint="eastAsia" w:ascii="宋体" w:hAnsi="宋体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分析化学</w:t>
            </w:r>
            <w:r>
              <w:rPr>
                <w:rFonts w:hint="eastAsia" w:ascii="宋体" w:hAnsi="宋体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波谱解析</w:t>
            </w:r>
            <w:r>
              <w:rPr>
                <w:rFonts w:hint="eastAsia" w:ascii="宋体" w:hAnsi="宋体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药物分析</w:t>
            </w:r>
            <w:r>
              <w:rPr>
                <w:rFonts w:hint="eastAsia" w:ascii="宋体" w:hAnsi="宋体"/>
                <w:sz w:val="22"/>
              </w:rPr>
              <w:t>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董思甲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78.79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93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史睿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  <w:r>
              <w:rPr>
                <w:rFonts w:hint="eastAsia" w:ascii="宋体" w:hAnsi="宋体"/>
                <w:sz w:val="22"/>
              </w:rPr>
              <w:t>.28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4</w:t>
            </w:r>
            <w:r>
              <w:rPr>
                <w:rFonts w:hint="eastAsia" w:ascii="宋体" w:hAnsi="宋体"/>
              </w:rPr>
              <w:t>级</w:t>
            </w:r>
            <w:r>
              <w:rPr>
                <w:rFonts w:hint="eastAsia" w:ascii="宋体" w:hAnsi="宋体"/>
                <w:lang w:val="zh-CN"/>
              </w:rPr>
              <w:t>中药分析</w:t>
            </w:r>
            <w:r>
              <w:rPr>
                <w:rFonts w:ascii="宋体" w:hAnsi="宋体"/>
              </w:rPr>
              <w:t>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hint="eastAsia" w:ascii="宋体" w:hAnsi="宋体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hint="eastAsia"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</w:t>
            </w:r>
            <w:r>
              <w:rPr>
                <w:rFonts w:ascii="宋体" w:hAnsi="宋体"/>
                <w:sz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</w:rPr>
              <w:t>医学计算机</w:t>
            </w:r>
            <w:r>
              <w:rPr>
                <w:rFonts w:hint="eastAsia" w:ascii="宋体" w:hAnsi="宋体"/>
                <w:lang w:val="zh-CN"/>
              </w:rPr>
              <w:t>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</w:t>
            </w:r>
            <w:r>
              <w:rPr>
                <w:rFonts w:hint="eastAsia" w:ascii="宋体" w:hAnsi="宋体"/>
                <w:sz w:val="22"/>
              </w:rPr>
              <w:t>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hint="eastAsia" w:ascii="宋体" w:hAnsi="宋体"/>
                <w:sz w:val="22"/>
              </w:rPr>
              <w:t>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Y="64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常晓艳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80.40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Y="70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史超凡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81.36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70.50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闫江娜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83.09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 xml:space="preserve"> 87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tabs>
                <w:tab w:val="left" w:pos="478"/>
              </w:tabs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ab/>
            </w: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Y="72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段慧竹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75.81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ind w:firstLine="440" w:firstLineChars="200"/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中医学基础（补考）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9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吴志清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77.33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</w:rPr>
              <w:t>14级</w:t>
            </w:r>
            <w:r>
              <w:rPr>
                <w:rFonts w:ascii="Times New Roman" w:hAnsi="Times New Roman" w:cs="Times New Roman"/>
                <w:color w:val="000000"/>
                <w:lang w:val="zh-CN"/>
              </w:rPr>
              <w:t>中药分析</w:t>
            </w:r>
            <w:r>
              <w:rPr>
                <w:rFonts w:hint="eastAsia" w:ascii="Times New Roman" w:hAnsi="Times New Roman" w:cs="Times New Roman"/>
                <w:color w:val="000000"/>
                <w:lang w:val="zh-CN"/>
              </w:rPr>
              <w:t>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eastAsia="Times New Roman" w:cs="Times New Roman"/>
                <w:color w:val="000000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学位课程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分</w:t>
            </w:r>
            <w:r>
              <w:rPr>
                <w:rFonts w:ascii="Times New Roman" w:hAnsi="Times New Roman" w:eastAsia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hint="eastAsia" w:ascii="Times New Roman" w:hAnsi="Times New Roman" w:cs="Times New Roman"/>
                <w:color w:val="000000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  <w:r>
              <w:rPr>
                <w:rFonts w:ascii="Times New Roman" w:hAnsi="Times New Roman" w:cs="Times New Roman"/>
                <w:color w:val="000000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补考重修</w:t>
            </w:r>
          </w:p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  <w:r>
              <w:rPr>
                <w:rFonts w:ascii="Times New Roman" w:hAnsi="Times New Roman" w:cs="Times New Roman"/>
                <w:color w:val="000000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000000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2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李继超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68.84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63.5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lang w:val="zh-CN"/>
              </w:rPr>
              <w:t>中医学基础（</w:t>
            </w:r>
            <w:r>
              <w:rPr>
                <w:rFonts w:hint="eastAsia" w:ascii="宋体" w:hAnsi="宋体"/>
              </w:rPr>
              <w:t>补考</w:t>
            </w:r>
            <w:r>
              <w:rPr>
                <w:rFonts w:hint="eastAsia" w:ascii="宋体" w:hAnsi="宋体"/>
                <w:lang w:val="zh-CN"/>
              </w:rPr>
              <w:t>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中药化学（补考）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体育3（补考）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药物分析（补考）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分析化学下册（补考）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中药分析（补考）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0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薛佳丽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70.31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int="eastAsia" w:ascii="宋体" w:hAnsi="宋体"/>
                <w:color w:val="000000" w:themeColor="text1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中医学基础（重修）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物理化学（补考）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中药分析（补考）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400" w:firstLineChars="8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高鑫宇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1.75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8.5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军事理论（补考）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药用植物学（补考）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中药学（补考）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分析化学（补考）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无机化学（补考）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2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ind w:firstLine="660" w:firstLineChars="300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李泽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85.50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71.50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0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乔建君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76.96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医学计算机应用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/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05"/>
        <w:tblW w:w="737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7"/>
        <w:gridCol w:w="1293"/>
        <w:gridCol w:w="102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梁雪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课程门数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成绩均分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80</w:t>
            </w:r>
            <w:r>
              <w:rPr>
                <w:rFonts w:hint="eastAsia"/>
              </w:rPr>
              <w:t>.45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</w:rPr>
              <w:t>14级</w:t>
            </w:r>
            <w:r>
              <w:rPr>
                <w:rFonts w:ascii="宋体" w:hAnsi="宋体"/>
                <w:lang w:val="zh-CN"/>
              </w:rPr>
              <w:t>中药分析</w:t>
            </w:r>
            <w:r>
              <w:rPr>
                <w:rFonts w:hint="eastAsia" w:ascii="宋体" w:hAnsi="宋体"/>
                <w:lang w:val="zh-CN"/>
              </w:rPr>
              <w:t>2班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重修门数</w:t>
            </w:r>
          </w:p>
        </w:tc>
        <w:tc>
          <w:tcPr>
            <w:tcW w:w="8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合格成绩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学位课程</w:t>
            </w:r>
          </w:p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课程名称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80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中药分析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81</w:t>
            </w:r>
            <w:r>
              <w:rPr>
                <w:rFonts w:hint="eastAsia"/>
              </w:rPr>
              <w:t>.25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中药药理学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医学免疫学与病原微生物学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药物分析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波谱解析</w:t>
            </w: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8</w:t>
            </w:r>
            <w:r>
              <w:rPr>
                <w:rFonts w:hint="eastAsia"/>
              </w:rPr>
              <w:t>0.5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t>95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hint="eastAsia" w:ascii="宋体" w:hAnsi="宋体"/>
                <w:sz w:val="22"/>
              </w:rPr>
              <w:t>3.5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2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10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补考重修</w:t>
            </w:r>
          </w:p>
          <w:p>
            <w:pPr>
              <w:jc w:val="center"/>
            </w:pPr>
            <w:r>
              <w:rPr>
                <w:rFonts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left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3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  <w:tc>
          <w:tcPr>
            <w:tcW w:w="31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>
            <w:pPr>
              <w:jc w:val="center"/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9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刘菊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2"/>
                <w:lang w:val="en-US" w:eastAsia="zh-CN"/>
              </w:rPr>
            </w:pPr>
            <w:r>
              <w:rPr>
                <w:rFonts w:hint="eastAsia" w:ascii="宋体" w:hAnsi="宋体"/>
                <w:sz w:val="22"/>
              </w:rPr>
              <w:t>82.</w:t>
            </w:r>
            <w:r>
              <w:rPr>
                <w:rFonts w:hint="eastAsia" w:ascii="宋体" w:hAnsi="宋体"/>
                <w:sz w:val="22"/>
                <w:lang w:val="en-US" w:eastAsia="zh-CN"/>
              </w:rPr>
              <w:t>79</w:t>
            </w:r>
            <w:bookmarkStart w:id="0" w:name="_GoBack"/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史梦召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76.11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中医学基础（补考）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page" w:tblpX="271" w:tblpY="2072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1699"/>
        <w:gridCol w:w="439"/>
        <w:gridCol w:w="1260"/>
        <w:gridCol w:w="848"/>
        <w:gridCol w:w="735"/>
        <w:gridCol w:w="557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闫素素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67.44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tabs>
                <w:tab w:val="left" w:pos="237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64.75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tabs>
                <w:tab w:val="left" w:pos="237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tabs>
                <w:tab w:val="left" w:pos="237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tabs>
                <w:tab w:val="left" w:pos="237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tabs>
                <w:tab w:val="left" w:pos="237"/>
              </w:tabs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61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16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lang w:val="zh-CN"/>
              </w:rPr>
              <w:t>马克思主义基本原理(补考)</w:t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中药学（补考）</w:t>
            </w:r>
          </w:p>
        </w:tc>
        <w:tc>
          <w:tcPr>
            <w:tcW w:w="15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中药化学（补考）</w:t>
            </w:r>
          </w:p>
        </w:tc>
        <w:tc>
          <w:tcPr>
            <w:tcW w:w="15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物理化学（补考）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6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中国近代史纲要（补考）</w:t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有机化学（补考）</w:t>
            </w:r>
          </w:p>
        </w:tc>
        <w:tc>
          <w:tcPr>
            <w:tcW w:w="15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中药鉴定学（补考）</w:t>
            </w:r>
          </w:p>
        </w:tc>
        <w:tc>
          <w:tcPr>
            <w:tcW w:w="15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药用植物学（补考）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699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中医学基础理论（补考）</w:t>
            </w:r>
          </w:p>
        </w:tc>
        <w:tc>
          <w:tcPr>
            <w:tcW w:w="1699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分析化学（补考）</w:t>
            </w:r>
          </w:p>
        </w:tc>
        <w:tc>
          <w:tcPr>
            <w:tcW w:w="15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中药药剂学（补考）</w:t>
            </w:r>
          </w:p>
        </w:tc>
        <w:tc>
          <w:tcPr>
            <w:tcW w:w="1583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sz w:val="22"/>
                <w:lang w:val="zh-CN"/>
              </w:rPr>
              <w:t>波普解析（补考）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4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2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邓健辉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76.28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1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hint="eastAsia" w:ascii="宋体" w:hAnsi="宋体"/>
                <w:sz w:val="22"/>
              </w:rPr>
              <w:t>9.5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hint="eastAsia"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药用植物学（补考）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中国近代史纲要（补考）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外语2（重修）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刘冬月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77.64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Y="690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韩倩倩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67.53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61.5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有机化学（重修）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马克思基本原理（补考）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生物化学（补考）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物理化学（补考）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分析化学（重修）</w:t>
            </w: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/>
                <w:sz w:val="22"/>
              </w:rPr>
              <w:t>中药化学（补考）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70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黄姝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79.06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left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vertAnchor="page" w:horzAnchor="margin" w:tblpX="1" w:tblpY="2431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连秋玉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79.94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83.25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87.5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/>
    <w:p>
      <w:pPr>
        <w:spacing w:line="460" w:lineRule="atLeast"/>
        <w:ind w:firstLine="2100" w:firstLineChars="700"/>
        <w:rPr>
          <w:rFonts w:ascii="黑体" w:hAnsi="黑体" w:eastAsia="黑体"/>
          <w:color w:val="323232"/>
          <w:sz w:val="30"/>
          <w:lang w:val="zh-CN"/>
        </w:rPr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p>
      <w:pPr>
        <w:sectPr>
          <w:pgSz w:w="11906" w:h="16838"/>
          <w:pgMar w:top="1440" w:right="1797" w:bottom="1440" w:left="284" w:header="851" w:footer="992" w:gutter="0"/>
          <w:cols w:space="720" w:num="1"/>
          <w:docGrid w:type="lines" w:linePitch="312" w:charSpace="0"/>
        </w:sectPr>
      </w:pPr>
    </w:p>
    <w:tbl>
      <w:tblPr>
        <w:tblStyle w:val="5"/>
        <w:tblpPr w:leftFromText="180" w:rightFromText="180" w:horzAnchor="margin" w:tblpX="1" w:tblpY="675"/>
        <w:tblW w:w="7371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7"/>
        <w:gridCol w:w="2138"/>
        <w:gridCol w:w="1260"/>
        <w:gridCol w:w="848"/>
        <w:gridCol w:w="1292"/>
        <w:gridCol w:w="102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徐清璇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2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74.73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</w:rPr>
              <w:t>14级</w:t>
            </w:r>
            <w:r>
              <w:rPr>
                <w:rFonts w:hint="eastAsia" w:ascii="宋体" w:hAnsi="宋体"/>
                <w:lang w:val="zh-CN"/>
              </w:rPr>
              <w:t>中药分析2班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hAnsi="Times New Roman" w:eastAsia="Times New Roman"/>
              </w:rPr>
              <w:t>65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学位课程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</w:t>
            </w:r>
            <w:r>
              <w:rPr>
                <w:rFonts w:ascii="Times New Roman" w:hAnsi="Times New Roman" w:eastAsia="Times New Roman"/>
              </w:rPr>
              <w:t xml:space="preserve"> </w:t>
            </w:r>
            <w:r>
              <w:rPr>
                <w:rFonts w:hint="eastAsia" w:ascii="宋体" w:hAnsi="宋体"/>
                <w:lang w:val="zh-CN"/>
              </w:rPr>
              <w:t>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</w:t>
            </w:r>
            <w:r>
              <w:rPr>
                <w:rFonts w:hint="eastAsia" w:ascii="宋体" w:hAnsi="宋体"/>
                <w:sz w:val="22"/>
              </w:rPr>
              <w:t>6.5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7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78.75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毛泽东思想与中国特色社会主义理论体系概论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药物分析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波谱解析</w:t>
            </w: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9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</w:t>
            </w:r>
            <w:r>
              <w:rPr>
                <w:rFonts w:hint="eastAsia" w:ascii="宋体" w:hAnsi="宋体"/>
                <w:sz w:val="22"/>
              </w:rPr>
              <w:t>4.5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4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6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药事管理</w:t>
            </w:r>
          </w:p>
        </w:tc>
        <w:tc>
          <w:tcPr>
            <w:tcW w:w="1260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hint="eastAsia" w:ascii="宋体" w:hAnsi="宋体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1</w:t>
            </w:r>
          </w:p>
        </w:tc>
        <w:tc>
          <w:tcPr>
            <w:tcW w:w="2140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restart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Times New Roman" w:hAnsi="Times New Roman" w:eastAsia="Times New Roman"/>
              </w:rPr>
            </w:pPr>
            <w:r>
              <w:rPr>
                <w:rFonts w:hint="eastAsia" w:ascii="宋体" w:hAnsi="宋体"/>
                <w:lang w:val="zh-CN"/>
              </w:rPr>
              <w:t>补考重修</w:t>
            </w:r>
          </w:p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hint="eastAsia" w:ascii="宋体" w:hAnsi="宋体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" w:hRule="atLeast"/>
        </w:trPr>
        <w:tc>
          <w:tcPr>
            <w:tcW w:w="807" w:type="dxa"/>
            <w:vMerge w:val="continue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color="000000" w:sz="2" w:space="0"/>
              <w:left w:val="single" w:color="000000" w:sz="2" w:space="0"/>
              <w:bottom w:val="single" w:color="000000" w:sz="2" w:space="0"/>
              <w:right w:val="single" w:color="000000" w:sz="2" w:space="0"/>
            </w:tcBorders>
            <w:shd w:val="clear" w:color="000000" w:fill="FFFFFF"/>
            <w:vAlign w:val="center"/>
          </w:tcPr>
          <w:p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>
      <w:pPr>
        <w:spacing w:line="460" w:lineRule="atLeast"/>
        <w:ind w:firstLine="2100" w:firstLineChars="700"/>
      </w:pPr>
      <w:r>
        <w:rPr>
          <w:rFonts w:hint="eastAsia" w:ascii="黑体" w:hAnsi="黑体" w:eastAsia="黑体"/>
          <w:color w:val="323232"/>
          <w:sz w:val="30"/>
          <w:lang w:val="zh-CN"/>
        </w:rPr>
        <w:t>学位课程成绩统计表</w:t>
      </w:r>
    </w:p>
    <w:sectPr>
      <w:pgSz w:w="11906" w:h="16838"/>
      <w:pgMar w:top="1440" w:right="1797" w:bottom="1440" w:left="28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hideSpelling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61E32"/>
    <w:rsid w:val="000314F4"/>
    <w:rsid w:val="000959F4"/>
    <w:rsid w:val="000D274B"/>
    <w:rsid w:val="00124885"/>
    <w:rsid w:val="001768DD"/>
    <w:rsid w:val="001C15C1"/>
    <w:rsid w:val="003451EE"/>
    <w:rsid w:val="00350C2F"/>
    <w:rsid w:val="0040761C"/>
    <w:rsid w:val="004B4BAD"/>
    <w:rsid w:val="005013AA"/>
    <w:rsid w:val="00520BC1"/>
    <w:rsid w:val="00540BA3"/>
    <w:rsid w:val="005D079B"/>
    <w:rsid w:val="0070737D"/>
    <w:rsid w:val="00761E32"/>
    <w:rsid w:val="00814B4D"/>
    <w:rsid w:val="0082420E"/>
    <w:rsid w:val="008A73C4"/>
    <w:rsid w:val="00957D1A"/>
    <w:rsid w:val="009C12F5"/>
    <w:rsid w:val="00A62BC2"/>
    <w:rsid w:val="00AF27D6"/>
    <w:rsid w:val="00AF5C5F"/>
    <w:rsid w:val="00B92147"/>
    <w:rsid w:val="00BE1BD3"/>
    <w:rsid w:val="00C43854"/>
    <w:rsid w:val="00C77F5B"/>
    <w:rsid w:val="00D0410A"/>
    <w:rsid w:val="00D57957"/>
    <w:rsid w:val="00E00CAB"/>
    <w:rsid w:val="00E828D7"/>
    <w:rsid w:val="00F40FDF"/>
    <w:rsid w:val="00FD36EC"/>
    <w:rsid w:val="0B867E44"/>
    <w:rsid w:val="17F920E9"/>
    <w:rsid w:val="1F7061BD"/>
    <w:rsid w:val="2F642EAC"/>
    <w:rsid w:val="3B621368"/>
    <w:rsid w:val="4AFF1BDF"/>
    <w:rsid w:val="4E1F1EAA"/>
    <w:rsid w:val="59E95D5F"/>
    <w:rsid w:val="5BAB4758"/>
    <w:rsid w:val="5EE21A42"/>
    <w:rsid w:val="6179284B"/>
    <w:rsid w:val="693A6297"/>
    <w:rsid w:val="69EE7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Calibri" w:hAnsi="Calibri" w:eastAsia="宋体" w:cs="宋体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1C3E01-88CF-4D6E-BA28-91CABB83F9E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48</Pages>
  <Words>3440</Words>
  <Characters>19611</Characters>
  <Lines>163</Lines>
  <Paragraphs>46</Paragraphs>
  <TotalTime>0</TotalTime>
  <ScaleCrop>false</ScaleCrop>
  <LinksUpToDate>false</LinksUpToDate>
  <CharactersWithSpaces>23005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2018-06-26T08:07:00Z</dcterms:created>
  <dc:creator>Administrator</dc:creator>
  <cp:lastModifiedBy>蒲公英</cp:lastModifiedBy>
  <cp:lastPrinted>2018-06-26T07:09:00Z</cp:lastPrinted>
  <dcterms:modified xsi:type="dcterms:W3CDTF">2018-06-27T02:05:44Z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